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D720" w14:textId="2E7FECDF" w:rsidR="00C80C4A" w:rsidRPr="00C80C4A" w:rsidRDefault="00593AD6" w:rsidP="00C80C4A">
      <w:pPr>
        <w:pStyle w:val="NoSpacing"/>
        <w:jc w:val="both"/>
        <w:rPr>
          <w:rFonts w:ascii="Museo Sans 500" w:hAnsi="Museo Sans 500" w:cs="Arial"/>
        </w:rPr>
      </w:pPr>
      <w:r>
        <w:rPr>
          <w:rFonts w:ascii="Museo Sans 500" w:hAnsi="Museo Sans 500" w:cs="Arial"/>
          <w:noProof/>
          <w:lang w:eastAsia="en-CA"/>
        </w:rPr>
        <mc:AlternateContent>
          <mc:Choice Requires="wps">
            <w:drawing>
              <wp:anchor distT="0" distB="0" distL="114300" distR="114300" simplePos="0" relativeHeight="251654656" behindDoc="0" locked="0" layoutInCell="1" allowOverlap="1" wp14:anchorId="5855D73D" wp14:editId="05B7B348">
                <wp:simplePos x="0" y="0"/>
                <wp:positionH relativeFrom="column">
                  <wp:posOffset>6565900</wp:posOffset>
                </wp:positionH>
                <wp:positionV relativeFrom="paragraph">
                  <wp:posOffset>-1690370</wp:posOffset>
                </wp:positionV>
                <wp:extent cx="76200" cy="9963150"/>
                <wp:effectExtent l="0" t="0" r="0" b="0"/>
                <wp:wrapNone/>
                <wp:docPr id="2" name="Rectangle 2"/>
                <wp:cNvGraphicFramePr/>
                <a:graphic xmlns:a="http://schemas.openxmlformats.org/drawingml/2006/main">
                  <a:graphicData uri="http://schemas.microsoft.com/office/word/2010/wordprocessingShape">
                    <wps:wsp>
                      <wps:cNvSpPr/>
                      <wps:spPr>
                        <a:xfrm>
                          <a:off x="0" y="0"/>
                          <a:ext cx="76200" cy="9963150"/>
                        </a:xfrm>
                        <a:prstGeom prst="rect">
                          <a:avLst/>
                        </a:prstGeom>
                        <a:solidFill>
                          <a:srgbClr val="7AC1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85731" id="Rectangle 2" o:spid="_x0000_s1026" style="position:absolute;margin-left:517pt;margin-top:-133.1pt;width:6pt;height:784.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" fillcolor="#7ac143" stroked="f" strokeweight="2pt"/>
            </w:pict>
          </mc:Fallback>
        </mc:AlternateContent>
      </w:r>
      <w:r>
        <w:rPr>
          <w:rFonts w:ascii="Museo Sans 500" w:hAnsi="Museo Sans 500" w:cs="Arial"/>
          <w:noProof/>
          <w:lang w:eastAsia="en-CA"/>
        </w:rPr>
        <mc:AlternateContent>
          <mc:Choice Requires="wps">
            <w:drawing>
              <wp:anchor distT="0" distB="0" distL="114300" distR="114300" simplePos="0" relativeHeight="251655680" behindDoc="0" locked="0" layoutInCell="1" allowOverlap="1" wp14:anchorId="5855D73F" wp14:editId="5855D740">
                <wp:simplePos x="0" y="0"/>
                <wp:positionH relativeFrom="column">
                  <wp:posOffset>6469380</wp:posOffset>
                </wp:positionH>
                <wp:positionV relativeFrom="paragraph">
                  <wp:posOffset>-1689907</wp:posOffset>
                </wp:positionV>
                <wp:extent cx="45085" cy="9963150"/>
                <wp:effectExtent l="0" t="0" r="0" b="0"/>
                <wp:wrapNone/>
                <wp:docPr id="3" name="Rectangle 3"/>
                <wp:cNvGraphicFramePr/>
                <a:graphic xmlns:a="http://schemas.openxmlformats.org/drawingml/2006/main">
                  <a:graphicData uri="http://schemas.microsoft.com/office/word/2010/wordprocessingShape">
                    <wps:wsp>
                      <wps:cNvSpPr/>
                      <wps:spPr>
                        <a:xfrm>
                          <a:off x="0" y="0"/>
                          <a:ext cx="45085" cy="9963150"/>
                        </a:xfrm>
                        <a:prstGeom prst="rect">
                          <a:avLst/>
                        </a:prstGeom>
                        <a:solidFill>
                          <a:srgbClr val="0096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330F7E" id="Rectangle 3" o:spid="_x0000_s1026" style="position:absolute;margin-left:509.4pt;margin-top:-133.05pt;width:3.55pt;height:784.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" fillcolor="#0096d6" stroked="f" strokeweight="2pt"/>
            </w:pict>
          </mc:Fallback>
        </mc:AlternateContent>
      </w:r>
      <w:r w:rsidR="00D14418" w:rsidRPr="00D14418">
        <w:rPr>
          <w:rFonts w:ascii="Museo Sans 500" w:hAnsi="Museo Sans 500" w:cs="Arial"/>
          <w:noProof/>
          <w:lang w:eastAsia="en-CA"/>
        </w:rPr>
        <w:drawing>
          <wp:anchor distT="0" distB="0" distL="114300" distR="114300" simplePos="0" relativeHeight="251652608" behindDoc="1" locked="0" layoutInCell="1" allowOverlap="1" wp14:anchorId="5855D741" wp14:editId="5855D742">
            <wp:simplePos x="0" y="0"/>
            <wp:positionH relativeFrom="column">
              <wp:posOffset>-457200</wp:posOffset>
            </wp:positionH>
            <wp:positionV relativeFrom="paragraph">
              <wp:posOffset>-571500</wp:posOffset>
            </wp:positionV>
            <wp:extent cx="6953250" cy="1279525"/>
            <wp:effectExtent l="0" t="0" r="0" b="0"/>
            <wp:wrapThrough wrapText="bothSides">
              <wp:wrapPolygon edited="0">
                <wp:start x="0" y="0"/>
                <wp:lineTo x="0" y="21225"/>
                <wp:lineTo x="21541" y="21225"/>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a:blip r:embed="rId10">
                      <a:extLst>
                        <a:ext uri="{28A0092B-C50C-407E-A947-70E740481C1C}">
                          <a14:useLocalDpi xmlns:a14="http://schemas.microsoft.com/office/drawing/2010/main" val="0"/>
                        </a:ext>
                      </a:extLst>
                    </a:blip>
                    <a:stretch>
                      <a:fillRect/>
                    </a:stretch>
                  </pic:blipFill>
                  <pic:spPr>
                    <a:xfrm>
                      <a:off x="0" y="0"/>
                      <a:ext cx="6953250" cy="1279525"/>
                    </a:xfrm>
                    <a:prstGeom prst="rect">
                      <a:avLst/>
                    </a:prstGeom>
                  </pic:spPr>
                </pic:pic>
              </a:graphicData>
            </a:graphic>
            <wp14:sizeRelH relativeFrom="page">
              <wp14:pctWidth>0</wp14:pctWidth>
            </wp14:sizeRelH>
            <wp14:sizeRelV relativeFrom="page">
              <wp14:pctHeight>0</wp14:pctHeight>
            </wp14:sizeRelV>
          </wp:anchor>
        </w:drawing>
      </w:r>
      <w:r w:rsidR="009C039B">
        <w:rPr>
          <w:rFonts w:ascii="Museo Sans 500" w:eastAsia="Times New Roman" w:hAnsi="Museo Sans 500" w:cs="Arial"/>
          <w:lang w:eastAsia="en-CA"/>
        </w:rPr>
        <w:t xml:space="preserve">January </w:t>
      </w:r>
      <w:r w:rsidR="003B6DE2">
        <w:rPr>
          <w:rFonts w:ascii="Museo Sans 500" w:eastAsia="Times New Roman" w:hAnsi="Museo Sans 500" w:cs="Arial"/>
          <w:lang w:eastAsia="en-CA"/>
        </w:rPr>
        <w:t>8</w:t>
      </w:r>
      <w:r w:rsidR="00C80C4A">
        <w:rPr>
          <w:rFonts w:ascii="Museo Sans 500" w:eastAsia="Times New Roman" w:hAnsi="Museo Sans 500" w:cs="Arial"/>
          <w:lang w:eastAsia="en-CA"/>
        </w:rPr>
        <w:t>, 20</w:t>
      </w:r>
      <w:r w:rsidR="00EF6101">
        <w:rPr>
          <w:rFonts w:ascii="Museo Sans 500" w:eastAsia="Times New Roman" w:hAnsi="Museo Sans 500" w:cs="Arial"/>
          <w:lang w:eastAsia="en-CA"/>
        </w:rPr>
        <w:t>2</w:t>
      </w:r>
      <w:r w:rsidR="009C039B">
        <w:rPr>
          <w:rFonts w:ascii="Museo Sans 500" w:eastAsia="Times New Roman" w:hAnsi="Museo Sans 500" w:cs="Arial"/>
          <w:lang w:eastAsia="en-CA"/>
        </w:rPr>
        <w:t>6</w:t>
      </w:r>
    </w:p>
    <w:p w14:paraId="5855D721" w14:textId="77777777" w:rsidR="00C80C4A" w:rsidRDefault="00C80C4A" w:rsidP="00C80C4A">
      <w:pPr>
        <w:jc w:val="both"/>
        <w:rPr>
          <w:rFonts w:ascii="Museo Sans 500" w:hAnsi="Museo Sans 500" w:cs="Arial"/>
        </w:rPr>
      </w:pPr>
    </w:p>
    <w:p w14:paraId="1723DED5" w14:textId="5FD617D2" w:rsidR="00F966ED" w:rsidRPr="00E26F4E" w:rsidRDefault="003A02B2" w:rsidP="00C80C4A">
      <w:pPr>
        <w:jc w:val="both"/>
        <w:rPr>
          <w:rFonts w:ascii="Museo Sans 500" w:hAnsi="Museo Sans 500" w:cs="Arial"/>
        </w:rPr>
      </w:pPr>
      <w:r>
        <w:rPr>
          <w:rFonts w:ascii="Museo Sans 500" w:hAnsi="Museo Sans 500" w:cs="Arial"/>
        </w:rPr>
        <w:t>Township of Nipigon Residents</w:t>
      </w:r>
    </w:p>
    <w:p w14:paraId="5855D728" w14:textId="13CDBBD7" w:rsidR="00C80C4A" w:rsidRPr="00EF6101" w:rsidRDefault="00C80C4A" w:rsidP="00C80C4A">
      <w:pPr>
        <w:jc w:val="both"/>
        <w:rPr>
          <w:rFonts w:ascii="Museo Sans 500" w:eastAsia="Times New Roman" w:hAnsi="Museo Sans 500" w:cs="Arial"/>
          <w:lang w:val="en-US" w:eastAsia="en-CA"/>
        </w:rPr>
      </w:pPr>
      <w:r w:rsidRPr="00EF6101">
        <w:rPr>
          <w:rFonts w:ascii="Museo Sans 500" w:eastAsia="Times New Roman" w:hAnsi="Museo Sans 500" w:cs="Arial"/>
          <w:lang w:val="en-US" w:eastAsia="en-CA"/>
        </w:rPr>
        <w:t>Re</w:t>
      </w:r>
      <w:r w:rsidR="00F966ED">
        <w:rPr>
          <w:rFonts w:ascii="Museo Sans 500" w:eastAsia="Times New Roman" w:hAnsi="Museo Sans 500" w:cs="Arial"/>
          <w:lang w:val="en-US" w:eastAsia="en-CA"/>
        </w:rPr>
        <w:t xml:space="preserve">: </w:t>
      </w:r>
      <w:r w:rsidR="003B6DE2">
        <w:rPr>
          <w:rFonts w:ascii="Museo Sans 500" w:eastAsia="Times New Roman" w:hAnsi="Museo Sans 500" w:cs="Arial"/>
          <w:b/>
          <w:bCs/>
          <w:lang w:val="en-US" w:eastAsia="en-CA"/>
        </w:rPr>
        <w:t>Water System Update</w:t>
      </w:r>
    </w:p>
    <w:p w14:paraId="5855D729" w14:textId="77777777" w:rsidR="00C80C4A" w:rsidRPr="00EF6101" w:rsidRDefault="00C80C4A" w:rsidP="00C80C4A">
      <w:pPr>
        <w:jc w:val="both"/>
        <w:rPr>
          <w:rFonts w:ascii="Museo Sans 500" w:hAnsi="Museo Sans 500" w:cs="Arial"/>
          <w:lang w:val="en-US"/>
        </w:rPr>
      </w:pPr>
      <w:r>
        <w:rPr>
          <w:rFonts w:ascii="Museo Sans 500" w:eastAsia="Times New Roman" w:hAnsi="Museo Sans 500" w:cs="Arial"/>
          <w:noProof/>
          <w:lang w:eastAsia="en-CA"/>
        </w:rPr>
        <mc:AlternateContent>
          <mc:Choice Requires="wps">
            <w:drawing>
              <wp:anchor distT="0" distB="0" distL="114300" distR="114300" simplePos="0" relativeHeight="251656704" behindDoc="0" locked="0" layoutInCell="1" allowOverlap="1" wp14:anchorId="5855D743" wp14:editId="5855D744">
                <wp:simplePos x="0" y="0"/>
                <wp:positionH relativeFrom="column">
                  <wp:posOffset>0</wp:posOffset>
                </wp:positionH>
                <wp:positionV relativeFrom="paragraph">
                  <wp:posOffset>17780</wp:posOffset>
                </wp:positionV>
                <wp:extent cx="5876925" cy="0"/>
                <wp:effectExtent l="9525" t="8255" r="9525"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96185" id="_x0000_t32" coordsize="21600,21600" o:spt="32" o:oned="t" path="m,l21600,21600e" filled="f">
                <v:path arrowok="t" fillok="f" o:connecttype="none"/>
                <o:lock v:ext="edit" shapetype="t"/>
              </v:shapetype>
              <v:shape id="AutoShape 3" o:spid="_x0000_s1026" type="#_x0000_t32" style="position:absolute;margin-left:0;margin-top:1.4pt;width:462.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"/>
            </w:pict>
          </mc:Fallback>
        </mc:AlternateContent>
      </w:r>
    </w:p>
    <w:p w14:paraId="5855D72A" w14:textId="4C9DC1B2" w:rsidR="00C80C4A" w:rsidRPr="00B736C4" w:rsidRDefault="00C80C4A" w:rsidP="00C80C4A">
      <w:pPr>
        <w:jc w:val="both"/>
        <w:rPr>
          <w:rFonts w:ascii="Museo Sans 500" w:eastAsia="Times New Roman" w:hAnsi="Museo Sans 500" w:cs="Arial"/>
          <w:lang w:val="en-US" w:eastAsia="en-CA"/>
        </w:rPr>
      </w:pPr>
      <w:r w:rsidRPr="00B736C4">
        <w:rPr>
          <w:rFonts w:ascii="Museo Sans 500" w:eastAsia="Times New Roman" w:hAnsi="Museo Sans 500" w:cs="Arial"/>
          <w:lang w:val="en-US" w:eastAsia="en-CA"/>
        </w:rPr>
        <w:t>Dear Sir/Mada</w:t>
      </w:r>
      <w:r w:rsidR="00EF6101" w:rsidRPr="00B736C4">
        <w:rPr>
          <w:rFonts w:ascii="Museo Sans 500" w:eastAsia="Times New Roman" w:hAnsi="Museo Sans 500" w:cs="Arial"/>
          <w:lang w:val="en-US" w:eastAsia="en-CA"/>
        </w:rPr>
        <w:t>m</w:t>
      </w:r>
      <w:r w:rsidRPr="00B736C4">
        <w:rPr>
          <w:rFonts w:ascii="Museo Sans 500" w:eastAsia="Times New Roman" w:hAnsi="Museo Sans 500" w:cs="Arial"/>
          <w:lang w:val="en-US" w:eastAsia="en-CA"/>
        </w:rPr>
        <w:t>,</w:t>
      </w:r>
    </w:p>
    <w:p w14:paraId="5855D72B" w14:textId="77777777" w:rsidR="00C80C4A" w:rsidRPr="00B736C4" w:rsidRDefault="00C80C4A" w:rsidP="00C80C4A">
      <w:pPr>
        <w:jc w:val="both"/>
        <w:rPr>
          <w:rFonts w:ascii="Museo Sans 500" w:eastAsia="Times New Roman" w:hAnsi="Museo Sans 500" w:cs="Arial"/>
          <w:lang w:val="en-US" w:eastAsia="en-CA"/>
        </w:rPr>
      </w:pPr>
    </w:p>
    <w:p w14:paraId="26F6FCC4" w14:textId="1A702B70" w:rsidR="00391F12" w:rsidRDefault="00391F12" w:rsidP="00E14C42">
      <w:pPr>
        <w:jc w:val="left"/>
        <w:rPr>
          <w:rFonts w:ascii="Times New Roman" w:hAnsi="Times New Roman" w:cs="Times New Roman"/>
        </w:rPr>
      </w:pPr>
      <w:r w:rsidRPr="00786E68">
        <w:rPr>
          <w:rFonts w:ascii="Times New Roman" w:hAnsi="Times New Roman" w:cs="Times New Roman"/>
        </w:rPr>
        <w:t xml:space="preserve">The Municipality </w:t>
      </w:r>
      <w:r w:rsidR="003B6DE2">
        <w:rPr>
          <w:rFonts w:ascii="Times New Roman" w:hAnsi="Times New Roman" w:cs="Times New Roman"/>
        </w:rPr>
        <w:t xml:space="preserve">advises that the previously identified watermain leak within the distribution system has been successfully located and repaired. Public Works staff have confirmed that the repair is complete and the water distribution system has stabilized. </w:t>
      </w:r>
    </w:p>
    <w:p w14:paraId="77180A8D" w14:textId="77777777" w:rsidR="00070FF1" w:rsidRDefault="00070FF1" w:rsidP="00DC5735">
      <w:pPr>
        <w:jc w:val="both"/>
        <w:rPr>
          <w:rFonts w:ascii="Times New Roman" w:hAnsi="Times New Roman" w:cs="Times New Roman"/>
        </w:rPr>
      </w:pPr>
    </w:p>
    <w:p w14:paraId="5994924E" w14:textId="592F5CE6" w:rsidR="00DC5735" w:rsidRPr="00471A06" w:rsidRDefault="00DC5735" w:rsidP="003B6DE2">
      <w:pPr>
        <w:jc w:val="both"/>
        <w:rPr>
          <w:rFonts w:ascii="Times New Roman" w:hAnsi="Times New Roman" w:cs="Times New Roman"/>
          <w:b/>
          <w:bCs/>
          <w:u w:val="single"/>
        </w:rPr>
      </w:pPr>
      <w:r w:rsidRPr="00471A06">
        <w:rPr>
          <w:rFonts w:ascii="Times New Roman" w:hAnsi="Times New Roman" w:cs="Times New Roman"/>
          <w:b/>
          <w:bCs/>
          <w:u w:val="single"/>
        </w:rPr>
        <w:t>UPDATE ON SERVICE IMPACTS</w:t>
      </w:r>
    </w:p>
    <w:p w14:paraId="2339B42F" w14:textId="77777777" w:rsidR="00DC5735" w:rsidRDefault="00DC5735" w:rsidP="00DC5735">
      <w:pPr>
        <w:jc w:val="both"/>
        <w:rPr>
          <w:rFonts w:ascii="Times New Roman" w:hAnsi="Times New Roman" w:cs="Times New Roman"/>
          <w:b/>
          <w:bCs/>
        </w:rPr>
      </w:pPr>
    </w:p>
    <w:p w14:paraId="6FC814F7" w14:textId="14122A86" w:rsidR="00DC5735" w:rsidRDefault="003B6DE2" w:rsidP="00DC5735">
      <w:pPr>
        <w:jc w:val="both"/>
        <w:rPr>
          <w:rFonts w:ascii="Times New Roman" w:hAnsi="Times New Roman" w:cs="Times New Roman"/>
        </w:rPr>
      </w:pPr>
      <w:r>
        <w:rPr>
          <w:rFonts w:ascii="Times New Roman" w:hAnsi="Times New Roman" w:cs="Times New Roman"/>
        </w:rPr>
        <w:t>As a result of the completed repair, residents will not experience any further temporary water shut offs or daytime water pressure interruptions</w:t>
      </w:r>
      <w:r w:rsidR="00E14C42">
        <w:rPr>
          <w:rFonts w:ascii="Times New Roman" w:hAnsi="Times New Roman" w:cs="Times New Roman"/>
        </w:rPr>
        <w:t xml:space="preserve"> related to this issue. All previously impacted areas, including First Street &amp; Newton Street, have returned to normal service levels. </w:t>
      </w:r>
    </w:p>
    <w:p w14:paraId="53F93D53" w14:textId="77777777" w:rsidR="00E14C42" w:rsidRDefault="00E14C42" w:rsidP="00DC5735">
      <w:pPr>
        <w:jc w:val="both"/>
        <w:rPr>
          <w:rFonts w:ascii="Times New Roman" w:hAnsi="Times New Roman" w:cs="Times New Roman"/>
        </w:rPr>
      </w:pPr>
    </w:p>
    <w:p w14:paraId="2997B931" w14:textId="2055C01B" w:rsidR="00E14C42" w:rsidRPr="00E14C42" w:rsidRDefault="00E14C42" w:rsidP="00DC5735">
      <w:pPr>
        <w:jc w:val="both"/>
        <w:rPr>
          <w:rFonts w:ascii="Times New Roman" w:hAnsi="Times New Roman" w:cs="Times New Roman"/>
          <w:b/>
          <w:bCs/>
          <w:u w:val="single"/>
        </w:rPr>
      </w:pPr>
      <w:r>
        <w:rPr>
          <w:rFonts w:ascii="Times New Roman" w:hAnsi="Times New Roman" w:cs="Times New Roman"/>
          <w:b/>
          <w:bCs/>
          <w:u w:val="single"/>
        </w:rPr>
        <w:t>WATER CONSERVATION NOTICE – RESCINDED</w:t>
      </w:r>
    </w:p>
    <w:p w14:paraId="35970669" w14:textId="77777777" w:rsidR="00A22342" w:rsidRPr="00DC5735" w:rsidRDefault="00A22342" w:rsidP="00DC5735">
      <w:pPr>
        <w:jc w:val="both"/>
        <w:rPr>
          <w:rFonts w:ascii="Times New Roman" w:hAnsi="Times New Roman" w:cs="Times New Roman"/>
        </w:rPr>
      </w:pPr>
    </w:p>
    <w:p w14:paraId="2D3E3D6F" w14:textId="67F71B77" w:rsidR="00391F12" w:rsidRDefault="00E14C42" w:rsidP="00E14C42">
      <w:pPr>
        <w:jc w:val="left"/>
        <w:rPr>
          <w:rFonts w:ascii="Times New Roman" w:hAnsi="Times New Roman" w:cs="Times New Roman"/>
        </w:rPr>
      </w:pPr>
      <w:r>
        <w:rPr>
          <w:rFonts w:ascii="Times New Roman" w:hAnsi="Times New Roman" w:cs="Times New Roman"/>
        </w:rPr>
        <w:t>The previously requested water conservation measures are no longer required. Reservoir levels and system pressure have returned to normal, and residents may resume normal water use.</w:t>
      </w:r>
    </w:p>
    <w:p w14:paraId="7C9C0555" w14:textId="77777777" w:rsidR="00391F12" w:rsidRPr="00786E68" w:rsidRDefault="00391F12" w:rsidP="00391F12">
      <w:pPr>
        <w:rPr>
          <w:rFonts w:ascii="Times New Roman" w:hAnsi="Times New Roman" w:cs="Times New Roman"/>
          <w:u w:val="single"/>
        </w:rPr>
      </w:pPr>
    </w:p>
    <w:p w14:paraId="5638A60A" w14:textId="1E13CC8C" w:rsidR="00391F12" w:rsidRPr="00786E68" w:rsidRDefault="00391F12" w:rsidP="00E14C42">
      <w:pPr>
        <w:jc w:val="both"/>
        <w:rPr>
          <w:rFonts w:ascii="Times New Roman" w:hAnsi="Times New Roman" w:cs="Times New Roman"/>
          <w:b/>
          <w:bCs/>
          <w:color w:val="EE0000"/>
          <w:u w:val="single"/>
        </w:rPr>
      </w:pPr>
      <w:r w:rsidRPr="00786E68">
        <w:rPr>
          <w:rFonts w:ascii="Times New Roman" w:hAnsi="Times New Roman" w:cs="Times New Roman"/>
          <w:b/>
          <w:bCs/>
          <w:color w:val="EE0000"/>
          <w:u w:val="single"/>
        </w:rPr>
        <w:t>B</w:t>
      </w:r>
      <w:r w:rsidR="00E14C42">
        <w:rPr>
          <w:rFonts w:ascii="Times New Roman" w:hAnsi="Times New Roman" w:cs="Times New Roman"/>
          <w:b/>
          <w:bCs/>
          <w:color w:val="EE0000"/>
          <w:u w:val="single"/>
        </w:rPr>
        <w:t>OIL WATER ADVISORY – REMAINS IN EFFECT</w:t>
      </w:r>
    </w:p>
    <w:p w14:paraId="58A855A3" w14:textId="77777777" w:rsidR="00E14C42" w:rsidRDefault="00E14C42" w:rsidP="00391F12">
      <w:pPr>
        <w:rPr>
          <w:rFonts w:ascii="Times New Roman" w:hAnsi="Times New Roman" w:cs="Times New Roman"/>
        </w:rPr>
      </w:pPr>
    </w:p>
    <w:p w14:paraId="5646B4FF" w14:textId="35C0D8E8" w:rsidR="00391F12" w:rsidRDefault="00391F12" w:rsidP="006675B7">
      <w:pPr>
        <w:jc w:val="left"/>
        <w:rPr>
          <w:rFonts w:ascii="Times New Roman" w:hAnsi="Times New Roman" w:cs="Times New Roman"/>
        </w:rPr>
      </w:pPr>
      <w:r w:rsidRPr="00786E68">
        <w:rPr>
          <w:rFonts w:ascii="Times New Roman" w:hAnsi="Times New Roman" w:cs="Times New Roman"/>
        </w:rPr>
        <w:t xml:space="preserve">Please note that </w:t>
      </w:r>
      <w:r w:rsidRPr="00786E68">
        <w:rPr>
          <w:rFonts w:ascii="Times New Roman" w:hAnsi="Times New Roman" w:cs="Times New Roman"/>
          <w:b/>
          <w:bCs/>
        </w:rPr>
        <w:t>Zone A and Zone B (see map attached) remain under a Boil Water Advisory until further notice</w:t>
      </w:r>
      <w:r w:rsidRPr="00786E68">
        <w:rPr>
          <w:rFonts w:ascii="Times New Roman" w:hAnsi="Times New Roman" w:cs="Times New Roman"/>
        </w:rPr>
        <w:t>.</w:t>
      </w:r>
      <w:r w:rsidR="000A11A5">
        <w:rPr>
          <w:rFonts w:ascii="Times New Roman" w:hAnsi="Times New Roman" w:cs="Times New Roman"/>
        </w:rPr>
        <w:t xml:space="preserve"> This advisory continues to apply to all properties within Zone A &amp; B, regardless of whether service interruptions</w:t>
      </w:r>
      <w:r w:rsidR="00582408">
        <w:rPr>
          <w:rFonts w:ascii="Times New Roman" w:hAnsi="Times New Roman" w:cs="Times New Roman"/>
        </w:rPr>
        <w:t xml:space="preserve"> were experienced</w:t>
      </w:r>
      <w:r w:rsidR="000A11A5">
        <w:rPr>
          <w:rFonts w:ascii="Times New Roman" w:hAnsi="Times New Roman" w:cs="Times New Roman"/>
        </w:rPr>
        <w:t>.</w:t>
      </w:r>
    </w:p>
    <w:p w14:paraId="263D5FAD" w14:textId="77777777" w:rsidR="006675B7" w:rsidRDefault="006675B7" w:rsidP="006675B7">
      <w:pPr>
        <w:jc w:val="left"/>
        <w:rPr>
          <w:rFonts w:ascii="Times New Roman" w:hAnsi="Times New Roman" w:cs="Times New Roman"/>
        </w:rPr>
      </w:pPr>
    </w:p>
    <w:p w14:paraId="4712A7B0" w14:textId="70C04F63" w:rsidR="00582408" w:rsidRDefault="00582408" w:rsidP="006675B7">
      <w:pPr>
        <w:jc w:val="left"/>
        <w:rPr>
          <w:rFonts w:ascii="Times New Roman" w:hAnsi="Times New Roman" w:cs="Times New Roman"/>
        </w:rPr>
      </w:pPr>
      <w:r>
        <w:rPr>
          <w:rFonts w:ascii="Times New Roman" w:hAnsi="Times New Roman" w:cs="Times New Roman"/>
        </w:rPr>
        <w:t>The Boil Water Advisory will remain in place while required sampling, testing</w:t>
      </w:r>
      <w:r w:rsidR="006675B7">
        <w:rPr>
          <w:rFonts w:ascii="Times New Roman" w:hAnsi="Times New Roman" w:cs="Times New Roman"/>
        </w:rPr>
        <w:t xml:space="preserve">, and verification are completed in accordance with regulatory requirements. Residents will be notified immediately once the advisory is lifted. </w:t>
      </w:r>
    </w:p>
    <w:p w14:paraId="39D5C8BA" w14:textId="77777777" w:rsidR="000B5A2C" w:rsidRDefault="000B5A2C" w:rsidP="006675B7">
      <w:pPr>
        <w:jc w:val="left"/>
        <w:rPr>
          <w:rFonts w:ascii="Times New Roman" w:hAnsi="Times New Roman" w:cs="Times New Roman"/>
        </w:rPr>
      </w:pPr>
    </w:p>
    <w:p w14:paraId="7910D420" w14:textId="742137F1" w:rsidR="000B5A2C" w:rsidRPr="00582408" w:rsidRDefault="000B5A2C" w:rsidP="006675B7">
      <w:pPr>
        <w:jc w:val="left"/>
        <w:rPr>
          <w:rFonts w:ascii="Times New Roman" w:hAnsi="Times New Roman" w:cs="Times New Roman"/>
        </w:rPr>
      </w:pPr>
      <w:r>
        <w:rPr>
          <w:rFonts w:ascii="Times New Roman" w:hAnsi="Times New Roman" w:cs="Times New Roman"/>
        </w:rPr>
        <w:t xml:space="preserve">Municipal staff will continue to closely monitor the system to ensure ongoing stability and water quality. </w:t>
      </w:r>
    </w:p>
    <w:p w14:paraId="68495BB9" w14:textId="77777777" w:rsidR="0006425F" w:rsidRDefault="0006425F" w:rsidP="0006425F">
      <w:pPr>
        <w:jc w:val="both"/>
        <w:rPr>
          <w:rFonts w:ascii="Museo Sans 500" w:eastAsia="Times New Roman" w:hAnsi="Museo Sans 500" w:cs="Arial"/>
          <w:lang w:eastAsia="en-CA"/>
        </w:rPr>
      </w:pPr>
    </w:p>
    <w:p w14:paraId="6B88BA48" w14:textId="2CD04A1F" w:rsidR="00871FF2" w:rsidRDefault="0006425F" w:rsidP="00B736C4">
      <w:pPr>
        <w:jc w:val="both"/>
        <w:rPr>
          <w:rFonts w:ascii="Museo Sans 500" w:eastAsia="Times New Roman" w:hAnsi="Museo Sans 500" w:cs="Arial"/>
          <w:lang w:eastAsia="en-CA"/>
        </w:rPr>
      </w:pPr>
      <w:r>
        <w:rPr>
          <w:rFonts w:ascii="Museo Sans 500" w:eastAsia="Times New Roman" w:hAnsi="Museo Sans 500" w:cs="Arial"/>
          <w:lang w:eastAsia="en-CA"/>
        </w:rPr>
        <w:t xml:space="preserve">We appreciate your patience and cooperation </w:t>
      </w:r>
      <w:r w:rsidR="000B5A2C">
        <w:rPr>
          <w:rFonts w:ascii="Museo Sans 500" w:eastAsia="Times New Roman" w:hAnsi="Museo Sans 500" w:cs="Arial"/>
          <w:lang w:eastAsia="en-CA"/>
        </w:rPr>
        <w:t>throughout this process</w:t>
      </w:r>
      <w:r>
        <w:rPr>
          <w:rFonts w:ascii="Museo Sans 500" w:eastAsia="Times New Roman" w:hAnsi="Museo Sans 500" w:cs="Arial"/>
          <w:lang w:eastAsia="en-CA"/>
        </w:rPr>
        <w:t xml:space="preserve">. Further updates will be provided as information becomes available. </w:t>
      </w:r>
      <w:r w:rsidR="0058390C">
        <w:rPr>
          <w:rFonts w:ascii="Museo Sans 500" w:eastAsia="Times New Roman" w:hAnsi="Museo Sans 500" w:cs="Arial"/>
          <w:lang w:eastAsia="en-CA"/>
        </w:rPr>
        <w:t xml:space="preserve"> </w:t>
      </w:r>
      <w:r w:rsidR="00871FF2">
        <w:rPr>
          <w:rFonts w:ascii="Museo Sans 500" w:eastAsia="Times New Roman" w:hAnsi="Museo Sans 500" w:cs="Arial"/>
          <w:lang w:eastAsia="en-CA"/>
        </w:rPr>
        <w:t>If you have any questions or require special accom</w:t>
      </w:r>
      <w:r w:rsidR="002143EF">
        <w:rPr>
          <w:rFonts w:ascii="Museo Sans 500" w:eastAsia="Times New Roman" w:hAnsi="Museo Sans 500" w:cs="Arial"/>
          <w:lang w:eastAsia="en-CA"/>
        </w:rPr>
        <w:t>modations, please contact the undersigned.</w:t>
      </w:r>
    </w:p>
    <w:p w14:paraId="7A4FD5E8" w14:textId="5509A5F3" w:rsidR="00FA1619" w:rsidRDefault="00FA1619" w:rsidP="00B736C4">
      <w:pPr>
        <w:jc w:val="both"/>
        <w:rPr>
          <w:rFonts w:ascii="Museo Sans 500" w:eastAsia="Times New Roman" w:hAnsi="Museo Sans 500" w:cs="Arial"/>
          <w:lang w:eastAsia="en-CA"/>
        </w:rPr>
      </w:pPr>
    </w:p>
    <w:p w14:paraId="07B042A8" w14:textId="42950662" w:rsidR="00C76EF8" w:rsidRPr="00E26F4E" w:rsidRDefault="00C80C4A" w:rsidP="00C80C4A">
      <w:pPr>
        <w:jc w:val="both"/>
        <w:rPr>
          <w:rFonts w:ascii="Museo Sans 500" w:eastAsia="Times New Roman" w:hAnsi="Museo Sans 500" w:cs="Arial"/>
          <w:lang w:eastAsia="en-CA"/>
        </w:rPr>
      </w:pPr>
      <w:r w:rsidRPr="00E26F4E">
        <w:rPr>
          <w:rFonts w:ascii="Museo Sans 500" w:eastAsia="Times New Roman" w:hAnsi="Museo Sans 500" w:cs="Arial"/>
          <w:lang w:eastAsia="en-CA"/>
        </w:rPr>
        <w:t>Yours very truly,</w:t>
      </w:r>
      <w:r w:rsidR="0067516A">
        <w:rPr>
          <w:rFonts w:ascii="Museo Sans 500" w:eastAsia="Times New Roman" w:hAnsi="Museo Sans 500" w:cs="Arial"/>
          <w:lang w:eastAsia="en-CA"/>
        </w:rPr>
        <w:tab/>
      </w:r>
      <w:r w:rsidR="0067516A">
        <w:rPr>
          <w:rFonts w:ascii="Museo Sans 500" w:eastAsia="Times New Roman" w:hAnsi="Museo Sans 500" w:cs="Arial"/>
          <w:lang w:eastAsia="en-CA"/>
        </w:rPr>
        <w:tab/>
      </w:r>
      <w:r w:rsidR="0067516A">
        <w:rPr>
          <w:rFonts w:ascii="Museo Sans 500" w:eastAsia="Times New Roman" w:hAnsi="Museo Sans 500" w:cs="Arial"/>
          <w:lang w:eastAsia="en-CA"/>
        </w:rPr>
        <w:tab/>
      </w:r>
      <w:r w:rsidR="0067516A">
        <w:rPr>
          <w:rFonts w:ascii="Museo Sans 500" w:eastAsia="Times New Roman" w:hAnsi="Museo Sans 500" w:cs="Arial"/>
          <w:lang w:eastAsia="en-CA"/>
        </w:rPr>
        <w:tab/>
      </w:r>
      <w:r w:rsidR="0067516A">
        <w:rPr>
          <w:rFonts w:ascii="Museo Sans 500" w:eastAsia="Times New Roman" w:hAnsi="Museo Sans 500" w:cs="Arial"/>
          <w:lang w:eastAsia="en-CA"/>
        </w:rPr>
        <w:tab/>
      </w:r>
      <w:r w:rsidR="0067516A">
        <w:rPr>
          <w:rFonts w:ascii="Museo Sans 500" w:eastAsia="Times New Roman" w:hAnsi="Museo Sans 500" w:cs="Arial"/>
          <w:lang w:eastAsia="en-CA"/>
        </w:rPr>
        <w:tab/>
        <w:t xml:space="preserve">  </w:t>
      </w:r>
    </w:p>
    <w:p w14:paraId="3E7988E3" w14:textId="69E25293" w:rsidR="004B66DC" w:rsidRPr="00E26F4E" w:rsidRDefault="004B66DC" w:rsidP="00C80C4A">
      <w:pPr>
        <w:jc w:val="both"/>
        <w:rPr>
          <w:rFonts w:ascii="Museo Sans 500" w:eastAsia="Times New Roman" w:hAnsi="Museo Sans 500" w:cs="Arial"/>
          <w:lang w:eastAsia="en-CA"/>
        </w:rPr>
      </w:pPr>
    </w:p>
    <w:p w14:paraId="5855D738" w14:textId="264EB1B8" w:rsidR="00C80C4A" w:rsidRPr="00E26F4E" w:rsidRDefault="00F81E5E" w:rsidP="00C80C4A">
      <w:pPr>
        <w:jc w:val="both"/>
        <w:rPr>
          <w:rFonts w:ascii="Museo Sans 500" w:eastAsia="Times New Roman" w:hAnsi="Museo Sans 500" w:cs="Arial"/>
          <w:lang w:eastAsia="en-CA"/>
        </w:rPr>
      </w:pPr>
      <w:r>
        <w:rPr>
          <w:rFonts w:ascii="Museo Sans 500" w:eastAsia="Times New Roman" w:hAnsi="Museo Sans 500" w:cs="Arial"/>
          <w:lang w:eastAsia="en-CA"/>
        </w:rPr>
        <w:t>Taylor Haskell</w:t>
      </w:r>
      <w:r w:rsidR="00C80C4A" w:rsidRPr="00E26F4E">
        <w:rPr>
          <w:rFonts w:ascii="Museo Sans 500" w:eastAsia="Times New Roman" w:hAnsi="Museo Sans 500" w:cs="Arial"/>
          <w:lang w:eastAsia="en-CA"/>
        </w:rPr>
        <w:t>, C</w:t>
      </w:r>
      <w:r>
        <w:rPr>
          <w:rFonts w:ascii="Museo Sans 500" w:eastAsia="Times New Roman" w:hAnsi="Museo Sans 500" w:cs="Arial"/>
          <w:lang w:eastAsia="en-CA"/>
        </w:rPr>
        <w:t>. Tech</w:t>
      </w:r>
    </w:p>
    <w:p w14:paraId="5855D739" w14:textId="60A307AD" w:rsidR="00C80C4A" w:rsidRDefault="00C80C4A" w:rsidP="00C80C4A">
      <w:pPr>
        <w:jc w:val="both"/>
        <w:rPr>
          <w:rFonts w:ascii="Museo Sans 500" w:eastAsia="Times New Roman" w:hAnsi="Museo Sans 500" w:cs="Arial"/>
          <w:lang w:eastAsia="en-CA"/>
        </w:rPr>
      </w:pPr>
      <w:r w:rsidRPr="00E26F4E">
        <w:rPr>
          <w:rFonts w:ascii="Museo Sans 500" w:eastAsia="Times New Roman" w:hAnsi="Museo Sans 500" w:cs="Arial"/>
          <w:lang w:eastAsia="en-CA"/>
        </w:rPr>
        <w:t>Public Works Superintendent</w:t>
      </w:r>
    </w:p>
    <w:p w14:paraId="0D9365E4" w14:textId="2F0EF498" w:rsidR="00FA1619" w:rsidRDefault="00FA1619" w:rsidP="00C80C4A">
      <w:pPr>
        <w:jc w:val="both"/>
        <w:rPr>
          <w:rFonts w:ascii="Museo Sans 500" w:eastAsia="Times New Roman" w:hAnsi="Museo Sans 500" w:cs="Arial"/>
          <w:lang w:eastAsia="en-CA"/>
        </w:rPr>
      </w:pPr>
      <w:r>
        <w:rPr>
          <w:rFonts w:ascii="Museo Sans 500" w:eastAsia="Times New Roman" w:hAnsi="Museo Sans 500" w:cs="Arial"/>
          <w:lang w:eastAsia="en-CA"/>
        </w:rPr>
        <w:t xml:space="preserve">Office: 807-887-3135 </w:t>
      </w:r>
      <w:proofErr w:type="spellStart"/>
      <w:r>
        <w:rPr>
          <w:rFonts w:ascii="Museo Sans 500" w:eastAsia="Times New Roman" w:hAnsi="Museo Sans 500" w:cs="Arial"/>
          <w:lang w:eastAsia="en-CA"/>
        </w:rPr>
        <w:t>ext</w:t>
      </w:r>
      <w:proofErr w:type="spellEnd"/>
      <w:r>
        <w:rPr>
          <w:rFonts w:ascii="Museo Sans 500" w:eastAsia="Times New Roman" w:hAnsi="Museo Sans 500" w:cs="Arial"/>
          <w:lang w:eastAsia="en-CA"/>
        </w:rPr>
        <w:t xml:space="preserve"> 204</w:t>
      </w:r>
    </w:p>
    <w:p w14:paraId="439FA126" w14:textId="6230E513" w:rsidR="00FB2792" w:rsidRPr="00E26F4E" w:rsidRDefault="00FB2792" w:rsidP="00C80C4A">
      <w:pPr>
        <w:jc w:val="both"/>
        <w:rPr>
          <w:rFonts w:ascii="Museo Sans 500" w:eastAsia="Times New Roman" w:hAnsi="Museo Sans 500" w:cs="Arial"/>
          <w:lang w:eastAsia="en-CA"/>
        </w:rPr>
      </w:pPr>
      <w:r>
        <w:rPr>
          <w:rFonts w:ascii="Museo Sans 500" w:eastAsia="Times New Roman" w:hAnsi="Museo Sans 500" w:cs="Arial"/>
          <w:lang w:eastAsia="en-CA"/>
        </w:rPr>
        <w:t>pws@nipigon.net</w:t>
      </w:r>
    </w:p>
    <w:p w14:paraId="34C0198B" w14:textId="18F2362D" w:rsidR="00475783" w:rsidRDefault="00C80C4A" w:rsidP="00905757">
      <w:pPr>
        <w:jc w:val="both"/>
        <w:rPr>
          <w:rFonts w:ascii="Museo Sans 500" w:eastAsia="Times New Roman" w:hAnsi="Museo Sans 500" w:cs="Arial"/>
          <w:lang w:eastAsia="en-CA"/>
        </w:rPr>
      </w:pPr>
      <w:r w:rsidRPr="00E26F4E">
        <w:rPr>
          <w:rFonts w:ascii="Museo Sans 500" w:eastAsia="Times New Roman" w:hAnsi="Museo Sans 500" w:cs="Arial"/>
          <w:lang w:eastAsia="en-CA"/>
        </w:rPr>
        <w:t>Township of Nipigon</w:t>
      </w:r>
      <w:r w:rsidR="004B66DC">
        <w:rPr>
          <w:rFonts w:ascii="Museo Sans 500" w:eastAsia="Times New Roman" w:hAnsi="Museo Sans 500" w:cs="Arial"/>
          <w:lang w:eastAsia="en-CA"/>
        </w:rPr>
        <w:t xml:space="preserve"> </w:t>
      </w:r>
    </w:p>
    <w:p w14:paraId="321B3F9C" w14:textId="4DB861ED" w:rsidR="00CA108E" w:rsidRDefault="00CA108E" w:rsidP="00905757">
      <w:pPr>
        <w:jc w:val="both"/>
        <w:rPr>
          <w:rFonts w:ascii="Museo Sans 500" w:eastAsia="Times New Roman" w:hAnsi="Museo Sans 500" w:cs="Arial"/>
          <w:lang w:eastAsia="en-CA"/>
        </w:rPr>
      </w:pPr>
    </w:p>
    <w:p w14:paraId="53086915" w14:textId="2C2A4705" w:rsidR="009F3950" w:rsidRPr="00905757" w:rsidRDefault="00517A65" w:rsidP="00905757">
      <w:pPr>
        <w:jc w:val="both"/>
        <w:rPr>
          <w:rFonts w:ascii="Museo Sans 500" w:eastAsia="Times New Roman" w:hAnsi="Museo Sans 500" w:cs="Arial"/>
          <w:lang w:eastAsia="en-CA"/>
        </w:rPr>
      </w:pPr>
      <w:r>
        <w:rPr>
          <w:noProof/>
        </w:rPr>
        <w:lastRenderedPageBreak/>
        <w:drawing>
          <wp:inline distT="0" distB="0" distL="0" distR="0" wp14:anchorId="6C6BF893" wp14:editId="2146097E">
            <wp:extent cx="5943600" cy="6614160"/>
            <wp:effectExtent l="0" t="0" r="0" b="0"/>
            <wp:docPr id="106206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64712" name="Picture 1062064712"/>
                    <pic:cNvPicPr/>
                  </pic:nvPicPr>
                  <pic:blipFill>
                    <a:blip r:embed="rId11">
                      <a:extLst>
                        <a:ext uri="{28A0092B-C50C-407E-A947-70E740481C1C}">
                          <a14:useLocalDpi xmlns:a14="http://schemas.microsoft.com/office/drawing/2010/main" val="0"/>
                        </a:ext>
                      </a:extLst>
                    </a:blip>
                    <a:stretch>
                      <a:fillRect/>
                    </a:stretch>
                  </pic:blipFill>
                  <pic:spPr>
                    <a:xfrm>
                      <a:off x="0" y="0"/>
                      <a:ext cx="5943600" cy="6614160"/>
                    </a:xfrm>
                    <a:prstGeom prst="rect">
                      <a:avLst/>
                    </a:prstGeom>
                  </pic:spPr>
                </pic:pic>
              </a:graphicData>
            </a:graphic>
          </wp:inline>
        </w:drawing>
      </w:r>
      <w:r w:rsidR="002011EF">
        <w:rPr>
          <w:noProof/>
        </w:rPr>
        <w:lastRenderedPageBreak/>
        <w:drawing>
          <wp:inline distT="0" distB="0" distL="0" distR="0" wp14:anchorId="6CF35272" wp14:editId="4DAED221">
            <wp:extent cx="5505450" cy="7896225"/>
            <wp:effectExtent l="0" t="0" r="0" b="9525"/>
            <wp:docPr id="156408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88408" name="Picture 1564088408"/>
                    <pic:cNvPicPr/>
                  </pic:nvPicPr>
                  <pic:blipFill>
                    <a:blip r:embed="rId12">
                      <a:extLst>
                        <a:ext uri="{28A0092B-C50C-407E-A947-70E740481C1C}">
                          <a14:useLocalDpi xmlns:a14="http://schemas.microsoft.com/office/drawing/2010/main" val="0"/>
                        </a:ext>
                      </a:extLst>
                    </a:blip>
                    <a:stretch>
                      <a:fillRect/>
                    </a:stretch>
                  </pic:blipFill>
                  <pic:spPr>
                    <a:xfrm>
                      <a:off x="0" y="0"/>
                      <a:ext cx="5505450" cy="7896225"/>
                    </a:xfrm>
                    <a:prstGeom prst="rect">
                      <a:avLst/>
                    </a:prstGeom>
                  </pic:spPr>
                </pic:pic>
              </a:graphicData>
            </a:graphic>
          </wp:inline>
        </w:drawing>
      </w:r>
    </w:p>
    <w:sectPr w:rsidR="009F3950" w:rsidRPr="009057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2181" w14:textId="77777777" w:rsidR="006658D7" w:rsidRDefault="006658D7" w:rsidP="002013C1">
      <w:r>
        <w:separator/>
      </w:r>
    </w:p>
  </w:endnote>
  <w:endnote w:type="continuationSeparator" w:id="0">
    <w:p w14:paraId="3D6C766C" w14:textId="77777777" w:rsidR="006658D7" w:rsidRDefault="006658D7" w:rsidP="0020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815F" w14:textId="77777777" w:rsidR="006658D7" w:rsidRDefault="006658D7" w:rsidP="002013C1">
      <w:r>
        <w:separator/>
      </w:r>
    </w:p>
  </w:footnote>
  <w:footnote w:type="continuationSeparator" w:id="0">
    <w:p w14:paraId="488EC944" w14:textId="77777777" w:rsidR="006658D7" w:rsidRDefault="006658D7" w:rsidP="00201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809F2"/>
    <w:multiLevelType w:val="hybridMultilevel"/>
    <w:tmpl w:val="928A5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3473ED"/>
    <w:multiLevelType w:val="hybridMultilevel"/>
    <w:tmpl w:val="10AAC1BC"/>
    <w:lvl w:ilvl="0" w:tplc="D0D2C41C">
      <w:start w:val="19"/>
      <w:numFmt w:val="bullet"/>
      <w:lvlText w:val="-"/>
      <w:lvlJc w:val="left"/>
      <w:pPr>
        <w:ind w:left="720" w:hanging="360"/>
      </w:pPr>
      <w:rPr>
        <w:rFonts w:ascii="Museo Sans 500" w:eastAsia="Times New Roman" w:hAnsi="Museo Sans 500"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B27966"/>
    <w:multiLevelType w:val="multilevel"/>
    <w:tmpl w:val="2B56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405839">
    <w:abstractNumId w:val="0"/>
  </w:num>
  <w:num w:numId="2" w16cid:durableId="170531510">
    <w:abstractNumId w:val="1"/>
  </w:num>
  <w:num w:numId="3" w16cid:durableId="1193809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418"/>
    <w:rsid w:val="000149D1"/>
    <w:rsid w:val="0006425F"/>
    <w:rsid w:val="00066D17"/>
    <w:rsid w:val="00070FF1"/>
    <w:rsid w:val="000A11A5"/>
    <w:rsid w:val="000A328B"/>
    <w:rsid w:val="000B5A2C"/>
    <w:rsid w:val="000F6B90"/>
    <w:rsid w:val="00110A83"/>
    <w:rsid w:val="001412A3"/>
    <w:rsid w:val="001521AF"/>
    <w:rsid w:val="001570FD"/>
    <w:rsid w:val="001C76B2"/>
    <w:rsid w:val="001D2FA0"/>
    <w:rsid w:val="002011EF"/>
    <w:rsid w:val="002013C1"/>
    <w:rsid w:val="0020572A"/>
    <w:rsid w:val="002143EF"/>
    <w:rsid w:val="00225B1C"/>
    <w:rsid w:val="002421D4"/>
    <w:rsid w:val="002538F1"/>
    <w:rsid w:val="002921AE"/>
    <w:rsid w:val="002E0183"/>
    <w:rsid w:val="002F1797"/>
    <w:rsid w:val="002F2B7E"/>
    <w:rsid w:val="002F7F39"/>
    <w:rsid w:val="00302BB2"/>
    <w:rsid w:val="00311666"/>
    <w:rsid w:val="00321D1C"/>
    <w:rsid w:val="003237C2"/>
    <w:rsid w:val="00333212"/>
    <w:rsid w:val="00364129"/>
    <w:rsid w:val="00391C64"/>
    <w:rsid w:val="00391F12"/>
    <w:rsid w:val="0039601A"/>
    <w:rsid w:val="003A02B2"/>
    <w:rsid w:val="003B0873"/>
    <w:rsid w:val="003B65D5"/>
    <w:rsid w:val="003B6DE2"/>
    <w:rsid w:val="00461487"/>
    <w:rsid w:val="00471A06"/>
    <w:rsid w:val="00475783"/>
    <w:rsid w:val="004B66DC"/>
    <w:rsid w:val="004C2CD3"/>
    <w:rsid w:val="004E4DFC"/>
    <w:rsid w:val="00517A65"/>
    <w:rsid w:val="00546CCE"/>
    <w:rsid w:val="00576A5A"/>
    <w:rsid w:val="00582408"/>
    <w:rsid w:val="0058390C"/>
    <w:rsid w:val="00593AD6"/>
    <w:rsid w:val="005B06F1"/>
    <w:rsid w:val="005B23B9"/>
    <w:rsid w:val="005C6812"/>
    <w:rsid w:val="005C74C6"/>
    <w:rsid w:val="005D58DA"/>
    <w:rsid w:val="005D674D"/>
    <w:rsid w:val="005F51A2"/>
    <w:rsid w:val="0060713C"/>
    <w:rsid w:val="00644E4E"/>
    <w:rsid w:val="006658D7"/>
    <w:rsid w:val="006675B7"/>
    <w:rsid w:val="0067516A"/>
    <w:rsid w:val="00691FDE"/>
    <w:rsid w:val="006B378B"/>
    <w:rsid w:val="006B3A1B"/>
    <w:rsid w:val="006F0D0A"/>
    <w:rsid w:val="006F4312"/>
    <w:rsid w:val="007100E2"/>
    <w:rsid w:val="007603ED"/>
    <w:rsid w:val="007A4F14"/>
    <w:rsid w:val="007D3E43"/>
    <w:rsid w:val="007D65B7"/>
    <w:rsid w:val="007F3564"/>
    <w:rsid w:val="008507A7"/>
    <w:rsid w:val="00852776"/>
    <w:rsid w:val="008539D1"/>
    <w:rsid w:val="00871FF2"/>
    <w:rsid w:val="00883FCE"/>
    <w:rsid w:val="008A62CF"/>
    <w:rsid w:val="00905757"/>
    <w:rsid w:val="00910AA7"/>
    <w:rsid w:val="00991B2A"/>
    <w:rsid w:val="009C039B"/>
    <w:rsid w:val="009F3950"/>
    <w:rsid w:val="00A06C2D"/>
    <w:rsid w:val="00A22342"/>
    <w:rsid w:val="00A237B4"/>
    <w:rsid w:val="00A65E52"/>
    <w:rsid w:val="00A73E60"/>
    <w:rsid w:val="00A76001"/>
    <w:rsid w:val="00A80EE6"/>
    <w:rsid w:val="00B16B23"/>
    <w:rsid w:val="00B2092A"/>
    <w:rsid w:val="00B349C7"/>
    <w:rsid w:val="00B736C4"/>
    <w:rsid w:val="00BE1D7C"/>
    <w:rsid w:val="00C036F6"/>
    <w:rsid w:val="00C12C49"/>
    <w:rsid w:val="00C14B41"/>
    <w:rsid w:val="00C259DE"/>
    <w:rsid w:val="00C76EF8"/>
    <w:rsid w:val="00C77A4F"/>
    <w:rsid w:val="00C80C4A"/>
    <w:rsid w:val="00C819FF"/>
    <w:rsid w:val="00C90D3C"/>
    <w:rsid w:val="00CA108E"/>
    <w:rsid w:val="00CE0B34"/>
    <w:rsid w:val="00CE563E"/>
    <w:rsid w:val="00D13ACE"/>
    <w:rsid w:val="00D13D95"/>
    <w:rsid w:val="00D14418"/>
    <w:rsid w:val="00D519C1"/>
    <w:rsid w:val="00D54A6C"/>
    <w:rsid w:val="00D8718B"/>
    <w:rsid w:val="00DB26FC"/>
    <w:rsid w:val="00DC5735"/>
    <w:rsid w:val="00DE5463"/>
    <w:rsid w:val="00DF120E"/>
    <w:rsid w:val="00E138F2"/>
    <w:rsid w:val="00E14C42"/>
    <w:rsid w:val="00E6646E"/>
    <w:rsid w:val="00E77A29"/>
    <w:rsid w:val="00E93CD9"/>
    <w:rsid w:val="00EF6101"/>
    <w:rsid w:val="00EF797F"/>
    <w:rsid w:val="00F30737"/>
    <w:rsid w:val="00F464FD"/>
    <w:rsid w:val="00F51456"/>
    <w:rsid w:val="00F55EF8"/>
    <w:rsid w:val="00F6412A"/>
    <w:rsid w:val="00F81E5E"/>
    <w:rsid w:val="00F966ED"/>
    <w:rsid w:val="00FA1619"/>
    <w:rsid w:val="00FA425B"/>
    <w:rsid w:val="00FA717E"/>
    <w:rsid w:val="00FB1BE7"/>
    <w:rsid w:val="00FB2792"/>
    <w:rsid w:val="00FD6D67"/>
    <w:rsid w:val="00FF52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D720"/>
  <w15:docId w15:val="{1285EF2D-49C7-489F-9616-D21A1C1E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4A"/>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418"/>
    <w:pPr>
      <w:spacing w:after="0" w:line="240" w:lineRule="auto"/>
    </w:pPr>
  </w:style>
  <w:style w:type="paragraph" w:styleId="BalloonText">
    <w:name w:val="Balloon Text"/>
    <w:basedOn w:val="Normal"/>
    <w:link w:val="BalloonTextChar"/>
    <w:uiPriority w:val="99"/>
    <w:semiHidden/>
    <w:unhideWhenUsed/>
    <w:rsid w:val="00D14418"/>
    <w:rPr>
      <w:rFonts w:ascii="Tahoma" w:hAnsi="Tahoma" w:cs="Tahoma"/>
      <w:sz w:val="16"/>
      <w:szCs w:val="16"/>
    </w:rPr>
  </w:style>
  <w:style w:type="character" w:customStyle="1" w:styleId="BalloonTextChar">
    <w:name w:val="Balloon Text Char"/>
    <w:basedOn w:val="DefaultParagraphFont"/>
    <w:link w:val="BalloonText"/>
    <w:uiPriority w:val="99"/>
    <w:semiHidden/>
    <w:rsid w:val="00D14418"/>
    <w:rPr>
      <w:rFonts w:ascii="Tahoma" w:hAnsi="Tahoma" w:cs="Tahoma"/>
      <w:sz w:val="16"/>
      <w:szCs w:val="16"/>
    </w:rPr>
  </w:style>
  <w:style w:type="paragraph" w:styleId="Header">
    <w:name w:val="header"/>
    <w:basedOn w:val="Normal"/>
    <w:link w:val="HeaderChar"/>
    <w:uiPriority w:val="99"/>
    <w:unhideWhenUsed/>
    <w:rsid w:val="002013C1"/>
    <w:pPr>
      <w:tabs>
        <w:tab w:val="center" w:pos="4680"/>
        <w:tab w:val="right" w:pos="9360"/>
      </w:tabs>
    </w:pPr>
  </w:style>
  <w:style w:type="character" w:customStyle="1" w:styleId="HeaderChar">
    <w:name w:val="Header Char"/>
    <w:basedOn w:val="DefaultParagraphFont"/>
    <w:link w:val="Header"/>
    <w:uiPriority w:val="99"/>
    <w:rsid w:val="002013C1"/>
  </w:style>
  <w:style w:type="paragraph" w:styleId="Footer">
    <w:name w:val="footer"/>
    <w:basedOn w:val="Normal"/>
    <w:link w:val="FooterChar"/>
    <w:uiPriority w:val="99"/>
    <w:unhideWhenUsed/>
    <w:rsid w:val="002013C1"/>
    <w:pPr>
      <w:tabs>
        <w:tab w:val="center" w:pos="4680"/>
        <w:tab w:val="right" w:pos="9360"/>
      </w:tabs>
    </w:pPr>
  </w:style>
  <w:style w:type="character" w:customStyle="1" w:styleId="FooterChar">
    <w:name w:val="Footer Char"/>
    <w:basedOn w:val="DefaultParagraphFont"/>
    <w:link w:val="Footer"/>
    <w:uiPriority w:val="99"/>
    <w:rsid w:val="002013C1"/>
  </w:style>
  <w:style w:type="paragraph" w:styleId="ListParagraph">
    <w:name w:val="List Paragraph"/>
    <w:basedOn w:val="Normal"/>
    <w:uiPriority w:val="34"/>
    <w:qFormat/>
    <w:rsid w:val="00311666"/>
    <w:pPr>
      <w:ind w:left="720"/>
      <w:contextualSpacing/>
    </w:pPr>
  </w:style>
  <w:style w:type="character" w:styleId="Hyperlink">
    <w:name w:val="Hyperlink"/>
    <w:basedOn w:val="DefaultParagraphFont"/>
    <w:uiPriority w:val="99"/>
    <w:unhideWhenUsed/>
    <w:rsid w:val="00391F12"/>
    <w:rPr>
      <w:color w:val="0000FF" w:themeColor="hyperlink"/>
      <w:u w:val="single"/>
    </w:rPr>
  </w:style>
  <w:style w:type="character" w:styleId="UnresolvedMention">
    <w:name w:val="Unresolved Mention"/>
    <w:basedOn w:val="DefaultParagraphFont"/>
    <w:uiPriority w:val="99"/>
    <w:semiHidden/>
    <w:unhideWhenUsed/>
    <w:rsid w:val="0039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E3F1466E6A43BC4DF7AFB09D5949" ma:contentTypeVersion="13" ma:contentTypeDescription="Create a new document." ma:contentTypeScope="" ma:versionID="726a966f8165637ad090947b52dd0d3e">
  <xsd:schema xmlns:xsd="http://www.w3.org/2001/XMLSchema" xmlns:xs="http://www.w3.org/2001/XMLSchema" xmlns:p="http://schemas.microsoft.com/office/2006/metadata/properties" xmlns:ns2="b8e59cbb-d355-46bf-8d5e-f8e570243a09" xmlns:ns3="9d0fe8e9-1cd4-49a7-a51a-5ea866a8b7b5" targetNamespace="http://schemas.microsoft.com/office/2006/metadata/properties" ma:root="true" ma:fieldsID="39dce924f22a1d9f67c9e87a0e222308" ns2:_="" ns3:_="">
    <xsd:import namespace="b8e59cbb-d355-46bf-8d5e-f8e570243a09"/>
    <xsd:import namespace="9d0fe8e9-1cd4-49a7-a51a-5ea866a8b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59cbb-d355-46bf-8d5e-f8e570243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ce50d8-11eb-4b6f-b7a5-6ae8479e9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fe8e9-1cd4-49a7-a51a-5ea866a8b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800b8d-66f9-4bca-9eb0-c370c70e8e69}" ma:internalName="TaxCatchAll" ma:showField="CatchAllData" ma:web="9d0fe8e9-1cd4-49a7-a51a-5ea866a8b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0fe8e9-1cd4-49a7-a51a-5ea866a8b7b5" xsi:nil="true"/>
    <lcf76f155ced4ddcb4097134ff3c332f xmlns="b8e59cbb-d355-46bf-8d5e-f8e570243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DE05E-020C-423F-BF92-3519526E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59cbb-d355-46bf-8d5e-f8e570243a09"/>
    <ds:schemaRef ds:uri="9d0fe8e9-1cd4-49a7-a51a-5ea866a8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C5A9A-E02A-469B-AE37-E9D0F9EAD9F8}">
  <ds:schemaRefs>
    <ds:schemaRef ds:uri="http://schemas.microsoft.com/sharepoint/v3/contenttype/forms"/>
  </ds:schemaRefs>
</ds:datastoreItem>
</file>

<file path=customXml/itemProps3.xml><?xml version="1.0" encoding="utf-8"?>
<ds:datastoreItem xmlns:ds="http://schemas.openxmlformats.org/officeDocument/2006/customXml" ds:itemID="{F6F784A2-BE28-4A1E-B906-FA1D0ED6B367}">
  <ds:schemaRefs>
    <ds:schemaRef ds:uri="http://schemas.microsoft.com/office/2006/metadata/properties"/>
    <ds:schemaRef ds:uri="http://schemas.microsoft.com/office/infopath/2007/PartnerControls"/>
    <ds:schemaRef ds:uri="9d0fe8e9-1cd4-49a7-a51a-5ea866a8b7b5"/>
    <ds:schemaRef ds:uri="b8e59cbb-d355-46bf-8d5e-f8e570243a09"/>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Charmaine McCraw</dc:creator>
  <cp:lastModifiedBy>Taylor</cp:lastModifiedBy>
  <cp:revision>110</cp:revision>
  <cp:lastPrinted>2025-07-14T13:07:00Z</cp:lastPrinted>
  <dcterms:created xsi:type="dcterms:W3CDTF">2012-11-06T18:37:00Z</dcterms:created>
  <dcterms:modified xsi:type="dcterms:W3CDTF">2026-01-07T20:52:00Z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0x01010086ACE3F1466E6A43BC4DF7AFB09D5949</vt:lpwstr>
  </property>
  <property fmtid="{D5CDD505-2E9C-101B-9397-08002B2CF9AE}" pid="3" name="MediaServiceImageTags">
    <vt:lpwstr/>
  </property>
</Properties>
</file>